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 xml:space="preserve">   </w:t>
      </w:r>
      <w:r>
        <w:rPr>
          <w:rFonts w:hint="eastAsia"/>
          <w:b/>
          <w:bCs/>
          <w:sz w:val="28"/>
          <w:szCs w:val="28"/>
        </w:rPr>
        <w:t>海口龙马环卫环境工程有限公司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  <w:lang w:eastAsia="zh-CN"/>
        </w:rPr>
        <w:t>一、</w:t>
      </w:r>
      <w:r>
        <w:rPr>
          <w:rFonts w:hint="eastAsia"/>
        </w:rPr>
        <w:t>公司简介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公司由龙马环卫（股票代码：603686）与海口保税区开发建设总公司（国有企业）共同出资成立，目前拥有职工近4000人，各类环卫作业车辆近250部，服务面积1700多万平方米，预计年主营业务收入2.34亿元。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二、招聘岗位及要求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  <w:lang w:eastAsia="zh-CN"/>
        </w:rPr>
        <w:t>一</w:t>
      </w:r>
      <w:r>
        <w:rPr>
          <w:rFonts w:hint="eastAsia"/>
        </w:rPr>
        <w:t>）储备干部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招聘人数：1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人</w:t>
      </w:r>
      <w:r>
        <w:rPr>
          <w:rFonts w:hint="eastAsia"/>
          <w:lang w:eastAsia="zh-CN"/>
        </w:rPr>
        <w:t>（试用转正后年薪</w:t>
      </w:r>
      <w:r>
        <w:rPr>
          <w:rFonts w:hint="eastAsia"/>
          <w:lang w:val="en-US" w:eastAsia="zh-CN"/>
        </w:rPr>
        <w:t>10万元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薪资待遇：2000-3000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职位要求：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/>
        <w:jc w:val="both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  <w:lang w:eastAsia="zh-CN"/>
        </w:rPr>
        <w:t>有良好的沟通表达能力；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/>
        <w:jc w:val="both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2、</w:t>
      </w:r>
      <w:r>
        <w:rPr>
          <w:rFonts w:hint="eastAsia"/>
          <w:lang w:eastAsia="zh-CN"/>
        </w:rPr>
        <w:t>抗压力强</w:t>
      </w:r>
      <w:r>
        <w:rPr>
          <w:rFonts w:hint="eastAsia"/>
        </w:rPr>
        <w:t>，</w:t>
      </w:r>
      <w:r>
        <w:rPr>
          <w:rFonts w:hint="eastAsia"/>
          <w:lang w:eastAsia="zh-CN"/>
        </w:rPr>
        <w:t>能</w:t>
      </w:r>
      <w:r>
        <w:rPr>
          <w:rFonts w:hint="eastAsia"/>
        </w:rPr>
        <w:t>吃苦耐劳</w:t>
      </w:r>
      <w:r>
        <w:rPr>
          <w:rFonts w:hint="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/>
        <w:jc w:val="both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3、</w:t>
      </w:r>
      <w:r>
        <w:rPr>
          <w:rFonts w:hint="eastAsia"/>
          <w:lang w:eastAsia="zh-CN"/>
        </w:rPr>
        <w:t>熟悉使用</w:t>
      </w:r>
      <w:r>
        <w:rPr>
          <w:rFonts w:hint="eastAsia"/>
        </w:rPr>
        <w:t>Office</w:t>
      </w:r>
      <w:r>
        <w:rPr>
          <w:rFonts w:hint="eastAsia"/>
          <w:lang w:eastAsia="zh-CN"/>
        </w:rPr>
        <w:t>办公</w:t>
      </w:r>
      <w:r>
        <w:rPr>
          <w:rFonts w:hint="eastAsia"/>
        </w:rPr>
        <w:t>软件</w:t>
      </w:r>
      <w:r>
        <w:rPr>
          <w:rFonts w:hint="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/>
        <w:jc w:val="both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4、</w:t>
      </w:r>
      <w:r>
        <w:rPr>
          <w:rFonts w:hint="eastAsia"/>
          <w:lang w:eastAsia="zh-CN"/>
        </w:rPr>
        <w:t>能适应轮岗。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5、工作地点：海南、广东、广西任职。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  <w:lang w:eastAsia="zh-CN"/>
        </w:rPr>
        <w:t>二</w:t>
      </w:r>
      <w:r>
        <w:rPr>
          <w:rFonts w:hint="eastAsia"/>
        </w:rPr>
        <w:t>）</w:t>
      </w:r>
      <w:r>
        <w:rPr>
          <w:rFonts w:hint="eastAsia"/>
          <w:lang w:eastAsia="zh-CN"/>
        </w:rPr>
        <w:t>行政专</w:t>
      </w:r>
      <w:r>
        <w:rPr>
          <w:rFonts w:hint="eastAsia"/>
        </w:rPr>
        <w:t>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招聘人数：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薪资待遇：2000-3000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</w:rPr>
        <w:t>职位要求：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/>
        <w:jc w:val="both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</w:rPr>
        <w:t>熟练运用OFFICE常用办公软件</w:t>
      </w:r>
      <w:r>
        <w:rPr>
          <w:rFonts w:hint="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2、有一定的文字功底，新闻稿件编写及掌握各类公文写作格式；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（三）企宣专员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招聘人数：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薪资待遇：2000-3000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职位要求：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right="0" w:rightChars="0" w:hanging="42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协助公司企业宣传工作，包括文案的编写、拍摄素材、</w:t>
      </w:r>
      <w:r>
        <w:rPr>
          <w:rFonts w:hint="eastAsia"/>
          <w:lang w:eastAsia="zh-CN"/>
        </w:rPr>
        <w:t>设计</w:t>
      </w:r>
      <w:r>
        <w:rPr>
          <w:rFonts w:hint="eastAsia"/>
        </w:rPr>
        <w:t>制作企业宣传片及公司宣传类相关PPT，包括企业文化的宣传制作。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商务专员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工作职责：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right="0" w:rightChars="0" w:hanging="42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协助接待来访客户和相关的外联工作，组织开展公司年会及各类会议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参与市场拓展</w:t>
      </w:r>
      <w:r>
        <w:rPr>
          <w:rFonts w:hint="eastAsia"/>
          <w:lang w:eastAsia="zh-CN"/>
        </w:rPr>
        <w:t>活动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福利待遇：五险一金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高温补贴、节日补助、高额雇主责任险、丰厚年终奖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  <w:lang w:eastAsia="zh-CN"/>
        </w:rPr>
        <w:t>三、联系方式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联系人：</w:t>
      </w:r>
      <w:r>
        <w:rPr>
          <w:rFonts w:hint="eastAsia"/>
          <w:lang w:eastAsia="zh-CN"/>
        </w:rPr>
        <w:t>乾主管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</w:rPr>
        <w:t>联系电话：0898-66860986</w:t>
      </w:r>
      <w:r>
        <w:rPr>
          <w:rFonts w:hint="eastAsia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公司地址：海口市龙华区南海大道保税区海南汽车小镇办公楼4楼人力资源部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Gill Sans Ultra Bold">
    <w:panose1 w:val="020B0A02020104020203"/>
    <w:charset w:val="00"/>
    <w:family w:val="swiss"/>
    <w:pitch w:val="default"/>
    <w:sig w:usb0="00000003" w:usb1="00000000" w:usb2="00000000" w:usb3="00000000" w:csb0="20000003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Tw Cen MT Condensed Extra Bold">
    <w:panose1 w:val="020B0803020202020204"/>
    <w:charset w:val="00"/>
    <w:family w:val="auto"/>
    <w:pitch w:val="default"/>
    <w:sig w:usb0="00000003" w:usb1="00000000" w:usb2="00000000" w:usb3="00000000" w:csb0="20000003" w:csb1="00000000"/>
  </w:font>
  <w:font w:name="Tw Cen MT Condensed">
    <w:panose1 w:val="020B0606020104020203"/>
    <w:charset w:val="00"/>
    <w:family w:val="auto"/>
    <w:pitch w:val="default"/>
    <w:sig w:usb0="00000003" w:usb1="00000000" w:usb2="00000000" w:usb3="00000000" w:csb0="20000003" w:csb1="00000000"/>
  </w:font>
  <w:font w:name="Tw Cen MT">
    <w:panose1 w:val="020B0602020104020603"/>
    <w:charset w:val="00"/>
    <w:family w:val="auto"/>
    <w:pitch w:val="default"/>
    <w:sig w:usb0="00000003" w:usb1="00000000" w:usb2="00000000" w:usb3="00000000" w:csb0="20000003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0C36C6"/>
    <w:multiLevelType w:val="singleLevel"/>
    <w:tmpl w:val="590C36C6"/>
    <w:lvl w:ilvl="0" w:tentative="0">
      <w:start w:val="4"/>
      <w:numFmt w:val="chineseCounting"/>
      <w:suff w:val="nothing"/>
      <w:lvlText w:val="（%1）"/>
      <w:lvlJc w:val="left"/>
    </w:lvl>
  </w:abstractNum>
  <w:abstractNum w:abstractNumId="1">
    <w:nsid w:val="590C4675"/>
    <w:multiLevelType w:val="singleLevel"/>
    <w:tmpl w:val="590C4675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2">
    <w:nsid w:val="590C4686"/>
    <w:multiLevelType w:val="singleLevel"/>
    <w:tmpl w:val="590C4686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A144B8"/>
    <w:rsid w:val="084C7CDE"/>
    <w:rsid w:val="17067208"/>
    <w:rsid w:val="24255AED"/>
    <w:rsid w:val="3ABE7650"/>
    <w:rsid w:val="48A144B8"/>
    <w:rsid w:val="48AB3E3B"/>
    <w:rsid w:val="6ECB32E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2017-05-05T07:31:00Z</dcterms:created>
  <dc:creator>Administrator</dc:creator>
  <cp:lastModifiedBy>Administrator</cp:lastModifiedBy>
  <dcterms:modified xsi:type="dcterms:W3CDTF">2017-05-05T09:19:48Z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