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1EE9" w:rsidRPr="00371EE9" w:rsidRDefault="00371EE9" w:rsidP="00E46133">
      <w:pPr>
        <w:widowControl/>
        <w:spacing w:line="300" w:lineRule="atLeast"/>
        <w:jc w:val="left"/>
        <w:rPr>
          <w:rFonts w:ascii="微软雅黑" w:eastAsia="微软雅黑" w:hAnsi="微软雅黑" w:cs="宋体"/>
          <w:color w:val="646464"/>
          <w:spacing w:val="15"/>
          <w:kern w:val="0"/>
          <w:sz w:val="18"/>
          <w:szCs w:val="18"/>
        </w:rPr>
      </w:pPr>
      <w:r w:rsidRPr="00371EE9">
        <w:rPr>
          <w:rFonts w:ascii="微软雅黑" w:eastAsia="微软雅黑" w:hAnsi="微软雅黑" w:cs="宋体" w:hint="eastAsia"/>
          <w:color w:val="646464"/>
          <w:spacing w:val="15"/>
          <w:kern w:val="0"/>
          <w:sz w:val="18"/>
          <w:szCs w:val="18"/>
        </w:rPr>
        <w:t>百胜中国控股有限公司是中国领先的餐饮公司，致力于让生活更有滋味。自从1987年第一家餐厅开业以来，百胜中国今天在大陆的足迹遍布所有省市自治区，在1,100多座城镇经营着7,</w:t>
      </w:r>
      <w:r w:rsidR="00273C88">
        <w:rPr>
          <w:rFonts w:ascii="微软雅黑" w:eastAsia="微软雅黑" w:hAnsi="微软雅黑" w:cs="宋体" w:hint="eastAsia"/>
          <w:color w:val="646464"/>
          <w:spacing w:val="15"/>
          <w:kern w:val="0"/>
          <w:sz w:val="18"/>
          <w:szCs w:val="18"/>
        </w:rPr>
        <w:t>5</w:t>
      </w:r>
      <w:r w:rsidRPr="00371EE9">
        <w:rPr>
          <w:rFonts w:ascii="微软雅黑" w:eastAsia="微软雅黑" w:hAnsi="微软雅黑" w:cs="宋体" w:hint="eastAsia"/>
          <w:color w:val="646464"/>
          <w:spacing w:val="15"/>
          <w:kern w:val="0"/>
          <w:sz w:val="18"/>
          <w:szCs w:val="18"/>
        </w:rPr>
        <w:t>00余家餐厅。百胜中国在中国市场拥有肯德基、必胜客和Taco Bell三个品牌的独家运营和授权经营权，并完全拥有东方既白和小肥羊连锁餐厅。百胜中国40余万的员工是我们发展的支柱，与此同时，在百胜积累了经验丰富的管理团队和全情投入的前线伙伴也正在继续引领发展活力充沛、直面机遇、和充满欢乐的企业文化。</w:t>
      </w:r>
    </w:p>
    <w:p w:rsidR="00371EE9" w:rsidRDefault="00371EE9" w:rsidP="00371EE9">
      <w:pPr>
        <w:widowControl/>
        <w:jc w:val="left"/>
        <w:rPr>
          <w:rFonts w:ascii="宋体" w:eastAsia="宋体" w:hAnsi="宋体" w:cs="宋体"/>
          <w:kern w:val="0"/>
          <w:sz w:val="24"/>
          <w:szCs w:val="24"/>
        </w:rPr>
      </w:pPr>
    </w:p>
    <w:p w:rsidR="005D2DD0" w:rsidRPr="00E46133" w:rsidRDefault="005D2DD0" w:rsidP="00371EE9">
      <w:pPr>
        <w:widowControl/>
        <w:jc w:val="left"/>
        <w:rPr>
          <w:rFonts w:ascii="宋体" w:eastAsia="宋体" w:hAnsi="宋体" w:cs="宋体"/>
          <w:kern w:val="0"/>
          <w:sz w:val="24"/>
          <w:szCs w:val="24"/>
        </w:rPr>
      </w:pPr>
    </w:p>
    <w:p w:rsidR="005A452C" w:rsidRDefault="005A452C" w:rsidP="005A452C">
      <w:pPr>
        <w:rPr>
          <w:b/>
          <w:bCs/>
        </w:rPr>
      </w:pPr>
      <w:r>
        <w:rPr>
          <w:rFonts w:hint="eastAsia"/>
          <w:b/>
          <w:bCs/>
          <w:color w:val="FF0000"/>
        </w:rPr>
        <w:t>招聘岗位</w:t>
      </w:r>
      <w:r>
        <w:rPr>
          <w:rFonts w:hint="eastAsia"/>
          <w:b/>
          <w:bCs/>
          <w:color w:val="FF0000"/>
        </w:rPr>
        <w:t>:</w:t>
      </w:r>
      <w:r>
        <w:rPr>
          <w:rFonts w:hint="eastAsia"/>
        </w:rPr>
        <w:t xml:space="preserve"> </w:t>
      </w:r>
      <w:r>
        <w:rPr>
          <w:rFonts w:hint="eastAsia"/>
          <w:b/>
          <w:bCs/>
        </w:rPr>
        <w:t>肯德基餐厅储备经理（海口、</w:t>
      </w:r>
      <w:r w:rsidR="00916A95">
        <w:rPr>
          <w:rFonts w:hint="eastAsia"/>
          <w:b/>
          <w:bCs/>
        </w:rPr>
        <w:t>三亚</w:t>
      </w:r>
      <w:r w:rsidR="00403B0F">
        <w:rPr>
          <w:rFonts w:hint="eastAsia"/>
          <w:b/>
          <w:bCs/>
        </w:rPr>
        <w:t>、澄迈</w:t>
      </w:r>
      <w:r>
        <w:rPr>
          <w:rFonts w:hint="eastAsia"/>
          <w:b/>
          <w:bCs/>
        </w:rPr>
        <w:t>）</w:t>
      </w:r>
    </w:p>
    <w:p w:rsidR="005A452C" w:rsidRDefault="005A452C" w:rsidP="005A452C">
      <w:pPr>
        <w:rPr>
          <w:b/>
          <w:bCs/>
        </w:rPr>
      </w:pPr>
      <w:r>
        <w:rPr>
          <w:rFonts w:hint="eastAsia"/>
          <w:b/>
          <w:bCs/>
        </w:rPr>
        <w:t xml:space="preserve">        </w:t>
      </w:r>
      <w:r w:rsidR="00A854BD">
        <w:rPr>
          <w:rFonts w:hint="eastAsia"/>
          <w:b/>
          <w:bCs/>
        </w:rPr>
        <w:t xml:space="preserve">  </w:t>
      </w:r>
      <w:r>
        <w:rPr>
          <w:rFonts w:hint="eastAsia"/>
          <w:b/>
          <w:bCs/>
        </w:rPr>
        <w:t>必胜客餐厅储备经理（海口</w:t>
      </w:r>
      <w:r w:rsidR="00916A95">
        <w:rPr>
          <w:rFonts w:hint="eastAsia"/>
          <w:b/>
          <w:bCs/>
        </w:rPr>
        <w:t>、琼海、三亚</w:t>
      </w:r>
      <w:r>
        <w:rPr>
          <w:rFonts w:hint="eastAsia"/>
          <w:b/>
          <w:bCs/>
        </w:rPr>
        <w:t>）</w:t>
      </w:r>
    </w:p>
    <w:p w:rsidR="005A452C" w:rsidRDefault="005A452C" w:rsidP="005A452C">
      <w:pPr>
        <w:rPr>
          <w:b/>
          <w:bCs/>
        </w:rPr>
      </w:pPr>
      <w:r>
        <w:rPr>
          <w:rFonts w:hint="eastAsia"/>
          <w:b/>
          <w:bCs/>
        </w:rPr>
        <w:t xml:space="preserve">        </w:t>
      </w:r>
    </w:p>
    <w:p w:rsidR="005A452C" w:rsidRDefault="005A452C" w:rsidP="005A452C">
      <w:pPr>
        <w:rPr>
          <w:b/>
          <w:bCs/>
          <w:color w:val="FF0000"/>
        </w:rPr>
      </w:pPr>
      <w:r>
        <w:rPr>
          <w:rFonts w:hint="eastAsia"/>
          <w:b/>
          <w:bCs/>
          <w:color w:val="FF0000"/>
        </w:rPr>
        <w:t>工作内容</w:t>
      </w:r>
      <w:r>
        <w:rPr>
          <w:rFonts w:hint="eastAsia"/>
          <w:b/>
          <w:bCs/>
          <w:color w:val="FF0000"/>
        </w:rPr>
        <w:t>:</w:t>
      </w:r>
    </w:p>
    <w:p w:rsidR="005D2DD0" w:rsidRDefault="005D2DD0" w:rsidP="005A452C">
      <w:pPr>
        <w:pStyle w:val="1"/>
        <w:numPr>
          <w:ilvl w:val="0"/>
          <w:numId w:val="1"/>
        </w:numPr>
        <w:ind w:firstLineChars="0"/>
      </w:pPr>
      <w:r>
        <w:rPr>
          <w:rFonts w:hint="eastAsia"/>
        </w:rPr>
        <w:t>（</w:t>
      </w:r>
      <w:r w:rsidR="00916A95">
        <w:rPr>
          <w:rFonts w:hint="eastAsia"/>
        </w:rPr>
        <w:t>储备经理</w:t>
      </w:r>
      <w:r>
        <w:rPr>
          <w:rFonts w:hint="eastAsia"/>
        </w:rPr>
        <w:t>阶段</w:t>
      </w:r>
      <w:r>
        <w:rPr>
          <w:rFonts w:hint="eastAsia"/>
        </w:rPr>
        <w:t>-</w:t>
      </w:r>
      <w:r w:rsidR="00916A95">
        <w:rPr>
          <w:rFonts w:hint="eastAsia"/>
        </w:rPr>
        <w:t>A</w:t>
      </w:r>
      <w:r>
        <w:rPr>
          <w:rFonts w:hint="eastAsia"/>
        </w:rPr>
        <w:t xml:space="preserve"> 3</w:t>
      </w:r>
      <w:r>
        <w:rPr>
          <w:rFonts w:hint="eastAsia"/>
        </w:rPr>
        <w:t>个月）</w:t>
      </w:r>
      <w:r w:rsidR="005A452C">
        <w:rPr>
          <w:rFonts w:hint="eastAsia"/>
        </w:rPr>
        <w:t>工作站训练</w:t>
      </w:r>
      <w:r w:rsidR="005A452C">
        <w:rPr>
          <w:rFonts w:hint="eastAsia"/>
        </w:rPr>
        <w:t>:</w:t>
      </w:r>
      <w:r w:rsidR="005A452C">
        <w:rPr>
          <w:rFonts w:hint="eastAsia"/>
        </w:rPr>
        <w:t>学习并熟悉所有工作站的生产操作流程、标准</w:t>
      </w:r>
    </w:p>
    <w:p w:rsidR="005A452C" w:rsidRDefault="005D2DD0" w:rsidP="005A452C">
      <w:pPr>
        <w:pStyle w:val="1"/>
        <w:numPr>
          <w:ilvl w:val="0"/>
          <w:numId w:val="1"/>
        </w:numPr>
        <w:ind w:firstLineChars="0"/>
      </w:pPr>
      <w:r>
        <w:rPr>
          <w:rFonts w:hint="eastAsia"/>
        </w:rPr>
        <w:t>（</w:t>
      </w:r>
      <w:r w:rsidR="00916A95">
        <w:rPr>
          <w:rFonts w:hint="eastAsia"/>
        </w:rPr>
        <w:t>储备经理阶段</w:t>
      </w:r>
      <w:r>
        <w:rPr>
          <w:rFonts w:hint="eastAsia"/>
        </w:rPr>
        <w:t>-</w:t>
      </w:r>
      <w:r w:rsidR="00916A95">
        <w:rPr>
          <w:rFonts w:hint="eastAsia"/>
        </w:rPr>
        <w:t>B</w:t>
      </w:r>
      <w:r>
        <w:rPr>
          <w:rFonts w:hint="eastAsia"/>
        </w:rPr>
        <w:t xml:space="preserve"> 5</w:t>
      </w:r>
      <w:r>
        <w:rPr>
          <w:rFonts w:hint="eastAsia"/>
        </w:rPr>
        <w:t>个月）</w:t>
      </w:r>
      <w:r w:rsidR="005A452C">
        <w:rPr>
          <w:rFonts w:hint="eastAsia"/>
        </w:rPr>
        <w:t>基本值班管理：学习餐厅各区域的营运、值班管理</w:t>
      </w:r>
    </w:p>
    <w:p w:rsidR="005A452C" w:rsidRDefault="00916A95" w:rsidP="005A452C">
      <w:pPr>
        <w:pStyle w:val="1"/>
        <w:numPr>
          <w:ilvl w:val="0"/>
          <w:numId w:val="1"/>
        </w:numPr>
        <w:ind w:firstLineChars="0"/>
      </w:pPr>
      <w:r>
        <w:rPr>
          <w:rFonts w:hint="eastAsia"/>
        </w:rPr>
        <w:t>（副经理阶段</w:t>
      </w:r>
      <w:r w:rsidR="005D2DD0">
        <w:rPr>
          <w:rFonts w:hint="eastAsia"/>
        </w:rPr>
        <w:t>12-18</w:t>
      </w:r>
      <w:r w:rsidR="005D2DD0">
        <w:rPr>
          <w:rFonts w:hint="eastAsia"/>
        </w:rPr>
        <w:t>个月</w:t>
      </w:r>
      <w:r>
        <w:rPr>
          <w:rFonts w:hint="eastAsia"/>
        </w:rPr>
        <w:t>）</w:t>
      </w:r>
      <w:r w:rsidR="005A452C">
        <w:rPr>
          <w:rFonts w:hint="eastAsia"/>
        </w:rPr>
        <w:t>进阶值班管理</w:t>
      </w:r>
      <w:r w:rsidR="005A452C">
        <w:rPr>
          <w:rFonts w:hint="eastAsia"/>
        </w:rPr>
        <w:t xml:space="preserve">: </w:t>
      </w:r>
      <w:r w:rsidR="005A452C">
        <w:rPr>
          <w:rFonts w:hint="eastAsia"/>
        </w:rPr>
        <w:t>订货管理、排班管理、设备维护</w:t>
      </w:r>
      <w:r w:rsidR="005D2DD0">
        <w:rPr>
          <w:rFonts w:hint="eastAsia"/>
        </w:rPr>
        <w:t>保养</w:t>
      </w:r>
      <w:r w:rsidR="005A452C">
        <w:rPr>
          <w:rFonts w:hint="eastAsia"/>
        </w:rPr>
        <w:t>、成本控制、利润分析等餐厅营运管理</w:t>
      </w:r>
    </w:p>
    <w:p w:rsidR="005D2DD0" w:rsidRDefault="005D2DD0" w:rsidP="005A452C">
      <w:pPr>
        <w:pStyle w:val="1"/>
        <w:numPr>
          <w:ilvl w:val="0"/>
          <w:numId w:val="1"/>
        </w:numPr>
        <w:ind w:firstLineChars="0"/>
      </w:pPr>
      <w:r>
        <w:rPr>
          <w:rFonts w:hint="eastAsia"/>
        </w:rPr>
        <w:t>（资深副经理阶段</w:t>
      </w:r>
      <w:r>
        <w:rPr>
          <w:rFonts w:hint="eastAsia"/>
        </w:rPr>
        <w:t>8-12</w:t>
      </w:r>
      <w:r>
        <w:rPr>
          <w:rFonts w:hint="eastAsia"/>
        </w:rPr>
        <w:t>个月）：人员招聘、培训及保留，人力效能评估及管控，餐厅策划营销等营运管理</w:t>
      </w:r>
    </w:p>
    <w:p w:rsidR="005D2DD0" w:rsidRDefault="005D2DD0" w:rsidP="005A452C">
      <w:pPr>
        <w:pStyle w:val="1"/>
        <w:numPr>
          <w:ilvl w:val="0"/>
          <w:numId w:val="1"/>
        </w:numPr>
        <w:ind w:firstLineChars="0"/>
      </w:pPr>
      <w:r>
        <w:rPr>
          <w:rFonts w:hint="eastAsia"/>
        </w:rPr>
        <w:t>餐厅经理阶段：全面营运管控、</w:t>
      </w:r>
      <w:r w:rsidR="001F331E">
        <w:rPr>
          <w:rFonts w:hint="eastAsia"/>
        </w:rPr>
        <w:t>对内协调、对外</w:t>
      </w:r>
      <w:r>
        <w:rPr>
          <w:rFonts w:hint="eastAsia"/>
        </w:rPr>
        <w:t>公关沟通等</w:t>
      </w:r>
    </w:p>
    <w:p w:rsidR="005A452C" w:rsidRDefault="005A452C" w:rsidP="005A452C">
      <w:pPr>
        <w:pStyle w:val="1"/>
        <w:numPr>
          <w:ilvl w:val="0"/>
          <w:numId w:val="1"/>
        </w:numPr>
        <w:ind w:firstLineChars="0"/>
      </w:pPr>
      <w:r>
        <w:rPr>
          <w:rFonts w:hint="eastAsia"/>
        </w:rPr>
        <w:t>全球闻名的人才培养体系，广阔的发展平台，管理岗位</w:t>
      </w:r>
      <w:r>
        <w:rPr>
          <w:rFonts w:hint="eastAsia"/>
        </w:rPr>
        <w:t>100%</w:t>
      </w:r>
      <w:r>
        <w:rPr>
          <w:rFonts w:hint="eastAsia"/>
        </w:rPr>
        <w:t>内部晋升</w:t>
      </w:r>
    </w:p>
    <w:p w:rsidR="005D2DD0" w:rsidRDefault="005D2DD0" w:rsidP="005D2DD0">
      <w:pPr>
        <w:pStyle w:val="1"/>
        <w:ind w:left="360" w:firstLineChars="0" w:firstLine="0"/>
      </w:pPr>
    </w:p>
    <w:p w:rsidR="005A452C" w:rsidRDefault="005A452C" w:rsidP="005A452C">
      <w:pPr>
        <w:rPr>
          <w:b/>
          <w:bCs/>
          <w:color w:val="FF0000"/>
        </w:rPr>
      </w:pPr>
      <w:r>
        <w:rPr>
          <w:rFonts w:hint="eastAsia"/>
          <w:b/>
          <w:bCs/>
          <w:color w:val="FF0000"/>
        </w:rPr>
        <w:t>薪资福利：</w:t>
      </w:r>
    </w:p>
    <w:p w:rsidR="005A452C" w:rsidRDefault="005A452C" w:rsidP="005A452C">
      <w:pPr>
        <w:pStyle w:val="1"/>
        <w:numPr>
          <w:ilvl w:val="0"/>
          <w:numId w:val="1"/>
        </w:numPr>
        <w:ind w:firstLineChars="0"/>
      </w:pPr>
      <w:r>
        <w:rPr>
          <w:rFonts w:hint="eastAsia"/>
        </w:rPr>
        <w:t>月薪</w:t>
      </w:r>
      <w:r>
        <w:rPr>
          <w:rFonts w:hint="eastAsia"/>
        </w:rPr>
        <w:t>3</w:t>
      </w:r>
      <w:r w:rsidR="00A854BD">
        <w:rPr>
          <w:rFonts w:hint="eastAsia"/>
        </w:rPr>
        <w:t>3</w:t>
      </w:r>
      <w:r>
        <w:rPr>
          <w:rFonts w:hint="eastAsia"/>
        </w:rPr>
        <w:t>50 +</w:t>
      </w:r>
      <w:r>
        <w:rPr>
          <w:rFonts w:hint="eastAsia"/>
        </w:rPr>
        <w:t>绩效奖</w:t>
      </w:r>
    </w:p>
    <w:p w:rsidR="005A452C" w:rsidRDefault="005A452C" w:rsidP="005A452C">
      <w:pPr>
        <w:pStyle w:val="1"/>
        <w:numPr>
          <w:ilvl w:val="0"/>
          <w:numId w:val="1"/>
        </w:numPr>
        <w:ind w:firstLineChars="0"/>
      </w:pPr>
      <w:r>
        <w:rPr>
          <w:rFonts w:hint="eastAsia"/>
        </w:rPr>
        <w:t>每周</w:t>
      </w:r>
      <w:r>
        <w:rPr>
          <w:rFonts w:hint="eastAsia"/>
        </w:rPr>
        <w:t>5</w:t>
      </w:r>
      <w:r>
        <w:rPr>
          <w:rFonts w:hint="eastAsia"/>
        </w:rPr>
        <w:t>天</w:t>
      </w:r>
      <w:r>
        <w:rPr>
          <w:rFonts w:hint="eastAsia"/>
        </w:rPr>
        <w:t>8</w:t>
      </w:r>
      <w:r>
        <w:rPr>
          <w:rFonts w:hint="eastAsia"/>
        </w:rPr>
        <w:t>小时工作制</w:t>
      </w:r>
      <w:r>
        <w:rPr>
          <w:rFonts w:hint="eastAsia"/>
        </w:rPr>
        <w:t>,</w:t>
      </w:r>
      <w:r>
        <w:rPr>
          <w:rFonts w:hint="eastAsia"/>
        </w:rPr>
        <w:t>灵活的上班时间</w:t>
      </w:r>
    </w:p>
    <w:p w:rsidR="005A452C" w:rsidRDefault="005A452C" w:rsidP="005A452C">
      <w:pPr>
        <w:pStyle w:val="1"/>
        <w:numPr>
          <w:ilvl w:val="0"/>
          <w:numId w:val="1"/>
        </w:numPr>
        <w:ind w:firstLineChars="0"/>
      </w:pPr>
      <w:r>
        <w:rPr>
          <w:rFonts w:hint="eastAsia"/>
        </w:rPr>
        <w:t>10-20</w:t>
      </w:r>
      <w:r>
        <w:rPr>
          <w:rFonts w:hint="eastAsia"/>
        </w:rPr>
        <w:t>个工作日的全薪年假</w:t>
      </w:r>
    </w:p>
    <w:p w:rsidR="005A452C" w:rsidRDefault="005A452C" w:rsidP="005A452C">
      <w:pPr>
        <w:pStyle w:val="1"/>
        <w:numPr>
          <w:ilvl w:val="0"/>
          <w:numId w:val="1"/>
        </w:numPr>
        <w:ind w:firstLineChars="0"/>
      </w:pPr>
      <w:r>
        <w:rPr>
          <w:rFonts w:hint="eastAsia"/>
        </w:rPr>
        <w:t>每年</w:t>
      </w:r>
      <w:r>
        <w:rPr>
          <w:rFonts w:hint="eastAsia"/>
        </w:rPr>
        <w:t>5-10</w:t>
      </w:r>
      <w:r>
        <w:rPr>
          <w:rFonts w:hint="eastAsia"/>
        </w:rPr>
        <w:t>天全薪病假，超出部分支付</w:t>
      </w:r>
      <w:r>
        <w:rPr>
          <w:rFonts w:hint="eastAsia"/>
        </w:rPr>
        <w:t>70%</w:t>
      </w:r>
      <w:r>
        <w:rPr>
          <w:rFonts w:hint="eastAsia"/>
        </w:rPr>
        <w:t>薪资</w:t>
      </w:r>
    </w:p>
    <w:p w:rsidR="009824D8" w:rsidRDefault="005A452C" w:rsidP="005A452C">
      <w:pPr>
        <w:pStyle w:val="1"/>
        <w:numPr>
          <w:ilvl w:val="0"/>
          <w:numId w:val="1"/>
        </w:numPr>
        <w:ind w:firstLineChars="0"/>
        <w:rPr>
          <w:rFonts w:hint="eastAsia"/>
        </w:rPr>
      </w:pPr>
      <w:r>
        <w:rPr>
          <w:rFonts w:hint="eastAsia"/>
        </w:rPr>
        <w:t>五险</w:t>
      </w:r>
      <w:proofErr w:type="gramStart"/>
      <w:r>
        <w:rPr>
          <w:rFonts w:hint="eastAsia"/>
        </w:rPr>
        <w:t>一</w:t>
      </w:r>
      <w:proofErr w:type="gramEnd"/>
      <w:r>
        <w:rPr>
          <w:rFonts w:hint="eastAsia"/>
        </w:rPr>
        <w:t>金</w:t>
      </w:r>
    </w:p>
    <w:p w:rsidR="005A452C" w:rsidRDefault="005A452C" w:rsidP="005A452C">
      <w:pPr>
        <w:pStyle w:val="1"/>
        <w:numPr>
          <w:ilvl w:val="0"/>
          <w:numId w:val="1"/>
        </w:numPr>
        <w:ind w:firstLineChars="0"/>
      </w:pPr>
      <w:r>
        <w:rPr>
          <w:rFonts w:hint="eastAsia"/>
        </w:rPr>
        <w:t>商业医疗保险（员工门诊及住院费用报销</w:t>
      </w:r>
      <w:r>
        <w:rPr>
          <w:rFonts w:hint="eastAsia"/>
        </w:rPr>
        <w:t>90%</w:t>
      </w:r>
      <w:r>
        <w:rPr>
          <w:rFonts w:hint="eastAsia"/>
        </w:rPr>
        <w:t>或以上）</w:t>
      </w:r>
    </w:p>
    <w:p w:rsidR="005A452C" w:rsidRDefault="005A452C" w:rsidP="005A452C">
      <w:pPr>
        <w:pStyle w:val="1"/>
        <w:numPr>
          <w:ilvl w:val="0"/>
          <w:numId w:val="1"/>
        </w:numPr>
        <w:ind w:firstLineChars="0"/>
      </w:pPr>
      <w:r>
        <w:rPr>
          <w:rFonts w:hint="eastAsia"/>
        </w:rPr>
        <w:t>每年体检</w:t>
      </w:r>
      <w:r w:rsidR="005D2DD0">
        <w:rPr>
          <w:rFonts w:hint="eastAsia"/>
        </w:rPr>
        <w:t>报销</w:t>
      </w:r>
      <w:r w:rsidR="005D2DD0">
        <w:rPr>
          <w:rFonts w:hint="eastAsia"/>
        </w:rPr>
        <w:t>450</w:t>
      </w:r>
      <w:r w:rsidR="005D2DD0">
        <w:rPr>
          <w:rFonts w:hint="eastAsia"/>
        </w:rPr>
        <w:t>元</w:t>
      </w:r>
    </w:p>
    <w:p w:rsidR="005A452C" w:rsidRDefault="005A452C" w:rsidP="005A452C">
      <w:pPr>
        <w:pStyle w:val="1"/>
        <w:numPr>
          <w:ilvl w:val="0"/>
          <w:numId w:val="1"/>
        </w:numPr>
        <w:ind w:firstLineChars="0"/>
      </w:pPr>
      <w:r>
        <w:rPr>
          <w:rFonts w:hint="eastAsia"/>
        </w:rPr>
        <w:t>丰富多彩的员工活动</w:t>
      </w:r>
    </w:p>
    <w:p w:rsidR="005A452C" w:rsidRDefault="0066031B" w:rsidP="005A452C">
      <w:pPr>
        <w:pStyle w:val="1"/>
        <w:numPr>
          <w:ilvl w:val="0"/>
          <w:numId w:val="1"/>
        </w:numPr>
        <w:ind w:firstLineChars="0"/>
      </w:pPr>
      <w:r>
        <w:rPr>
          <w:rFonts w:hint="eastAsia"/>
        </w:rPr>
        <w:t>餐厅经理享有免息购房贷款及房息补贴</w:t>
      </w:r>
      <w:bookmarkStart w:id="0" w:name="_GoBack"/>
      <w:bookmarkEnd w:id="0"/>
      <w:r w:rsidR="00AE062B">
        <w:rPr>
          <w:rFonts w:hint="eastAsia"/>
        </w:rPr>
        <w:t>福利</w:t>
      </w:r>
    </w:p>
    <w:p w:rsidR="005A452C" w:rsidRDefault="005A452C" w:rsidP="005A452C">
      <w:pPr>
        <w:rPr>
          <w:b/>
          <w:bCs/>
          <w:color w:val="FF0000"/>
        </w:rPr>
      </w:pPr>
      <w:r>
        <w:rPr>
          <w:rFonts w:hint="eastAsia"/>
          <w:b/>
          <w:bCs/>
          <w:color w:val="FF0000"/>
        </w:rPr>
        <w:t>您需要具备：</w:t>
      </w:r>
    </w:p>
    <w:p w:rsidR="005A452C" w:rsidRDefault="005A452C" w:rsidP="005A452C">
      <w:pPr>
        <w:pStyle w:val="1"/>
        <w:numPr>
          <w:ilvl w:val="0"/>
          <w:numId w:val="1"/>
        </w:numPr>
        <w:ind w:firstLineChars="0"/>
      </w:pPr>
      <w:r>
        <w:rPr>
          <w:rFonts w:hint="eastAsia"/>
        </w:rPr>
        <w:t>全日制高等学校毕业生或大学最后一年在校生，专业不限</w:t>
      </w:r>
    </w:p>
    <w:p w:rsidR="005A452C" w:rsidRDefault="005A452C" w:rsidP="005A452C">
      <w:pPr>
        <w:pStyle w:val="1"/>
        <w:numPr>
          <w:ilvl w:val="0"/>
          <w:numId w:val="1"/>
        </w:numPr>
        <w:ind w:firstLineChars="0"/>
      </w:pPr>
      <w:r>
        <w:rPr>
          <w:rFonts w:hint="eastAsia"/>
        </w:rPr>
        <w:t>适应轮班时间及高效的工作节奏</w:t>
      </w:r>
    </w:p>
    <w:p w:rsidR="005A452C" w:rsidRDefault="005A452C" w:rsidP="005A452C">
      <w:pPr>
        <w:pStyle w:val="1"/>
        <w:numPr>
          <w:ilvl w:val="0"/>
          <w:numId w:val="1"/>
        </w:numPr>
        <w:ind w:firstLineChars="0"/>
      </w:pPr>
      <w:r>
        <w:rPr>
          <w:rFonts w:hint="eastAsia"/>
        </w:rPr>
        <w:t>热情开朗，乐于分享</w:t>
      </w:r>
    </w:p>
    <w:p w:rsidR="005A452C" w:rsidRDefault="005D2DD0" w:rsidP="005A452C">
      <w:pPr>
        <w:pStyle w:val="1"/>
        <w:numPr>
          <w:ilvl w:val="0"/>
          <w:numId w:val="1"/>
        </w:numPr>
        <w:ind w:firstLineChars="0"/>
      </w:pPr>
      <w:r>
        <w:rPr>
          <w:rFonts w:hint="eastAsia"/>
        </w:rPr>
        <w:t>逻辑条理清晰、较好的分析总结能力、快速的学习能力</w:t>
      </w:r>
    </w:p>
    <w:p w:rsidR="005D2DD0" w:rsidRDefault="005D2DD0" w:rsidP="005D2DD0">
      <w:pPr>
        <w:pStyle w:val="1"/>
        <w:ind w:left="360" w:firstLineChars="0" w:firstLine="0"/>
      </w:pPr>
    </w:p>
    <w:p w:rsidR="005A452C" w:rsidRDefault="00AE062B" w:rsidP="005A452C">
      <w:r>
        <w:rPr>
          <w:rFonts w:hint="eastAsia"/>
        </w:rPr>
        <w:t>联系人：邢小姐</w:t>
      </w:r>
      <w:r>
        <w:rPr>
          <w:rFonts w:hint="eastAsia"/>
        </w:rPr>
        <w:t xml:space="preserve"> 68561276/18680533545</w:t>
      </w:r>
    </w:p>
    <w:p w:rsidR="002906C1" w:rsidRPr="005A452C" w:rsidRDefault="00403B0F">
      <w:r>
        <w:rPr>
          <w:rFonts w:hint="eastAsia"/>
        </w:rPr>
        <w:t>官网：</w:t>
      </w:r>
      <w:r w:rsidRPr="00403B0F">
        <w:t>http://careers.yumchina.com/</w:t>
      </w:r>
    </w:p>
    <w:p w:rsidR="00E32814" w:rsidRPr="00E32814" w:rsidRDefault="00E32814" w:rsidP="00E32814">
      <w:pPr>
        <w:rPr>
          <w:rFonts w:ascii="宋体" w:hAnsi="宋体"/>
        </w:rPr>
      </w:pPr>
      <w:r w:rsidRPr="00E32814">
        <w:rPr>
          <w:rFonts w:ascii="宋体" w:hAnsi="宋体"/>
        </w:rPr>
        <w:t xml:space="preserve">    </w:t>
      </w:r>
    </w:p>
    <w:p w:rsidR="00E32814" w:rsidRPr="00E32814" w:rsidRDefault="00E32814"/>
    <w:sectPr w:rsidR="00E32814" w:rsidRPr="00E328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5682" w:rsidRDefault="008F5682" w:rsidP="005D2DD0">
      <w:r>
        <w:separator/>
      </w:r>
    </w:p>
  </w:endnote>
  <w:endnote w:type="continuationSeparator" w:id="0">
    <w:p w:rsidR="008F5682" w:rsidRDefault="008F5682" w:rsidP="005D2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5682" w:rsidRDefault="008F5682" w:rsidP="005D2DD0">
      <w:r>
        <w:separator/>
      </w:r>
    </w:p>
  </w:footnote>
  <w:footnote w:type="continuationSeparator" w:id="0">
    <w:p w:rsidR="008F5682" w:rsidRDefault="008F5682" w:rsidP="005D2D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D7556D6"/>
    <w:multiLevelType w:val="multilevel"/>
    <w:tmpl w:val="7D7556D6"/>
    <w:lvl w:ilvl="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1EE9"/>
    <w:rsid w:val="00073F29"/>
    <w:rsid w:val="000F3A5F"/>
    <w:rsid w:val="001B1B7B"/>
    <w:rsid w:val="001F331E"/>
    <w:rsid w:val="00273C88"/>
    <w:rsid w:val="002906C1"/>
    <w:rsid w:val="00307DC5"/>
    <w:rsid w:val="00371EE9"/>
    <w:rsid w:val="00403B0F"/>
    <w:rsid w:val="0043280F"/>
    <w:rsid w:val="004D6D3C"/>
    <w:rsid w:val="0054277C"/>
    <w:rsid w:val="005A452C"/>
    <w:rsid w:val="005D2DD0"/>
    <w:rsid w:val="005F5AE2"/>
    <w:rsid w:val="006270B1"/>
    <w:rsid w:val="00637529"/>
    <w:rsid w:val="0066031B"/>
    <w:rsid w:val="00740050"/>
    <w:rsid w:val="00873F60"/>
    <w:rsid w:val="00886DBF"/>
    <w:rsid w:val="008B42BC"/>
    <w:rsid w:val="008F5682"/>
    <w:rsid w:val="00916A95"/>
    <w:rsid w:val="00971A45"/>
    <w:rsid w:val="009824D8"/>
    <w:rsid w:val="009C132E"/>
    <w:rsid w:val="00A80008"/>
    <w:rsid w:val="00A854BD"/>
    <w:rsid w:val="00AC358D"/>
    <w:rsid w:val="00AD0C86"/>
    <w:rsid w:val="00AE062B"/>
    <w:rsid w:val="00C24298"/>
    <w:rsid w:val="00C65F22"/>
    <w:rsid w:val="00CF46BC"/>
    <w:rsid w:val="00D07D30"/>
    <w:rsid w:val="00D46165"/>
    <w:rsid w:val="00E32814"/>
    <w:rsid w:val="00E461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71EE9"/>
    <w:pPr>
      <w:widowControl/>
      <w:spacing w:before="100" w:beforeAutospacing="1" w:after="100" w:afterAutospacing="1"/>
      <w:jc w:val="left"/>
    </w:pPr>
    <w:rPr>
      <w:rFonts w:ascii="宋体" w:eastAsia="宋体" w:hAnsi="宋体" w:cs="宋体"/>
      <w:kern w:val="0"/>
      <w:sz w:val="24"/>
      <w:szCs w:val="24"/>
    </w:rPr>
  </w:style>
  <w:style w:type="paragraph" w:customStyle="1" w:styleId="1">
    <w:name w:val="列出段落1"/>
    <w:basedOn w:val="a"/>
    <w:uiPriority w:val="34"/>
    <w:qFormat/>
    <w:rsid w:val="005A452C"/>
    <w:pPr>
      <w:ind w:firstLineChars="200" w:firstLine="420"/>
    </w:pPr>
    <w:rPr>
      <w:rFonts w:ascii="Calibri" w:eastAsia="宋体" w:hAnsi="Calibri" w:cs="Times New Roman"/>
    </w:rPr>
  </w:style>
  <w:style w:type="paragraph" w:styleId="a4">
    <w:name w:val="header"/>
    <w:basedOn w:val="a"/>
    <w:link w:val="Char"/>
    <w:uiPriority w:val="99"/>
    <w:unhideWhenUsed/>
    <w:rsid w:val="005D2DD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D2DD0"/>
    <w:rPr>
      <w:sz w:val="18"/>
      <w:szCs w:val="18"/>
    </w:rPr>
  </w:style>
  <w:style w:type="paragraph" w:styleId="a5">
    <w:name w:val="footer"/>
    <w:basedOn w:val="a"/>
    <w:link w:val="Char0"/>
    <w:uiPriority w:val="99"/>
    <w:unhideWhenUsed/>
    <w:rsid w:val="005D2DD0"/>
    <w:pPr>
      <w:tabs>
        <w:tab w:val="center" w:pos="4153"/>
        <w:tab w:val="right" w:pos="8306"/>
      </w:tabs>
      <w:snapToGrid w:val="0"/>
      <w:jc w:val="left"/>
    </w:pPr>
    <w:rPr>
      <w:sz w:val="18"/>
      <w:szCs w:val="18"/>
    </w:rPr>
  </w:style>
  <w:style w:type="character" w:customStyle="1" w:styleId="Char0">
    <w:name w:val="页脚 Char"/>
    <w:basedOn w:val="a0"/>
    <w:link w:val="a5"/>
    <w:uiPriority w:val="99"/>
    <w:rsid w:val="005D2DD0"/>
    <w:rPr>
      <w:sz w:val="18"/>
      <w:szCs w:val="18"/>
    </w:rPr>
  </w:style>
  <w:style w:type="paragraph" w:styleId="a6">
    <w:name w:val="Balloon Text"/>
    <w:basedOn w:val="a"/>
    <w:link w:val="Char1"/>
    <w:uiPriority w:val="99"/>
    <w:semiHidden/>
    <w:unhideWhenUsed/>
    <w:rsid w:val="005D2DD0"/>
    <w:rPr>
      <w:sz w:val="18"/>
      <w:szCs w:val="18"/>
    </w:rPr>
  </w:style>
  <w:style w:type="character" w:customStyle="1" w:styleId="Char1">
    <w:name w:val="批注框文本 Char"/>
    <w:basedOn w:val="a0"/>
    <w:link w:val="a6"/>
    <w:uiPriority w:val="99"/>
    <w:semiHidden/>
    <w:rsid w:val="005D2DD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71EE9"/>
    <w:pPr>
      <w:widowControl/>
      <w:spacing w:before="100" w:beforeAutospacing="1" w:after="100" w:afterAutospacing="1"/>
      <w:jc w:val="left"/>
    </w:pPr>
    <w:rPr>
      <w:rFonts w:ascii="宋体" w:eastAsia="宋体" w:hAnsi="宋体" w:cs="宋体"/>
      <w:kern w:val="0"/>
      <w:sz w:val="24"/>
      <w:szCs w:val="24"/>
    </w:rPr>
  </w:style>
  <w:style w:type="paragraph" w:customStyle="1" w:styleId="1">
    <w:name w:val="列出段落1"/>
    <w:basedOn w:val="a"/>
    <w:uiPriority w:val="34"/>
    <w:qFormat/>
    <w:rsid w:val="005A452C"/>
    <w:pPr>
      <w:ind w:firstLineChars="200" w:firstLine="420"/>
    </w:pPr>
    <w:rPr>
      <w:rFonts w:ascii="Calibri" w:eastAsia="宋体" w:hAnsi="Calibri" w:cs="Times New Roman"/>
    </w:rPr>
  </w:style>
  <w:style w:type="paragraph" w:styleId="a4">
    <w:name w:val="header"/>
    <w:basedOn w:val="a"/>
    <w:link w:val="Char"/>
    <w:uiPriority w:val="99"/>
    <w:unhideWhenUsed/>
    <w:rsid w:val="005D2DD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D2DD0"/>
    <w:rPr>
      <w:sz w:val="18"/>
      <w:szCs w:val="18"/>
    </w:rPr>
  </w:style>
  <w:style w:type="paragraph" w:styleId="a5">
    <w:name w:val="footer"/>
    <w:basedOn w:val="a"/>
    <w:link w:val="Char0"/>
    <w:uiPriority w:val="99"/>
    <w:unhideWhenUsed/>
    <w:rsid w:val="005D2DD0"/>
    <w:pPr>
      <w:tabs>
        <w:tab w:val="center" w:pos="4153"/>
        <w:tab w:val="right" w:pos="8306"/>
      </w:tabs>
      <w:snapToGrid w:val="0"/>
      <w:jc w:val="left"/>
    </w:pPr>
    <w:rPr>
      <w:sz w:val="18"/>
      <w:szCs w:val="18"/>
    </w:rPr>
  </w:style>
  <w:style w:type="character" w:customStyle="1" w:styleId="Char0">
    <w:name w:val="页脚 Char"/>
    <w:basedOn w:val="a0"/>
    <w:link w:val="a5"/>
    <w:uiPriority w:val="99"/>
    <w:rsid w:val="005D2DD0"/>
    <w:rPr>
      <w:sz w:val="18"/>
      <w:szCs w:val="18"/>
    </w:rPr>
  </w:style>
  <w:style w:type="paragraph" w:styleId="a6">
    <w:name w:val="Balloon Text"/>
    <w:basedOn w:val="a"/>
    <w:link w:val="Char1"/>
    <w:uiPriority w:val="99"/>
    <w:semiHidden/>
    <w:unhideWhenUsed/>
    <w:rsid w:val="005D2DD0"/>
    <w:rPr>
      <w:sz w:val="18"/>
      <w:szCs w:val="18"/>
    </w:rPr>
  </w:style>
  <w:style w:type="character" w:customStyle="1" w:styleId="Char1">
    <w:name w:val="批注框文本 Char"/>
    <w:basedOn w:val="a0"/>
    <w:link w:val="a6"/>
    <w:uiPriority w:val="99"/>
    <w:semiHidden/>
    <w:rsid w:val="005D2DD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3684984">
      <w:bodyDiv w:val="1"/>
      <w:marLeft w:val="0"/>
      <w:marRight w:val="0"/>
      <w:marTop w:val="0"/>
      <w:marBottom w:val="0"/>
      <w:divBdr>
        <w:top w:val="none" w:sz="0" w:space="0" w:color="auto"/>
        <w:left w:val="none" w:sz="0" w:space="0" w:color="auto"/>
        <w:bottom w:val="none" w:sz="0" w:space="0" w:color="auto"/>
        <w:right w:val="none" w:sz="0" w:space="0" w:color="auto"/>
      </w:divBdr>
    </w:div>
    <w:div w:id="1411148558">
      <w:bodyDiv w:val="1"/>
      <w:marLeft w:val="0"/>
      <w:marRight w:val="0"/>
      <w:marTop w:val="0"/>
      <w:marBottom w:val="0"/>
      <w:divBdr>
        <w:top w:val="none" w:sz="0" w:space="0" w:color="auto"/>
        <w:left w:val="none" w:sz="0" w:space="0" w:color="auto"/>
        <w:bottom w:val="none" w:sz="0" w:space="0" w:color="auto"/>
        <w:right w:val="none" w:sz="0" w:space="0" w:color="auto"/>
      </w:divBdr>
    </w:div>
    <w:div w:id="1876189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1</Pages>
  <Words>127</Words>
  <Characters>726</Characters>
  <Application>Microsoft Office Word</Application>
  <DocSecurity>0</DocSecurity>
  <Lines>6</Lines>
  <Paragraphs>1</Paragraphs>
  <ScaleCrop>false</ScaleCrop>
  <Company/>
  <LinksUpToDate>false</LinksUpToDate>
  <CharactersWithSpaces>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jxx7273</dc:creator>
  <cp:lastModifiedBy>Xing, Celeste</cp:lastModifiedBy>
  <cp:revision>12</cp:revision>
  <dcterms:created xsi:type="dcterms:W3CDTF">2016-11-16T08:52:00Z</dcterms:created>
  <dcterms:modified xsi:type="dcterms:W3CDTF">2017-05-10T09:05:00Z</dcterms:modified>
</cp:coreProperties>
</file>